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21AA0" w14:textId="009F0346" w:rsidR="00A12272" w:rsidRPr="009F20E2" w:rsidRDefault="00FA724F" w:rsidP="00A12272">
      <w:pPr>
        <w:jc w:val="both"/>
        <w:rPr>
          <w:rFonts w:ascii="Proxima Nova" w:hAnsi="Proxima Nova"/>
          <w:b/>
          <w:bCs/>
          <w:sz w:val="28"/>
          <w:szCs w:val="28"/>
          <w:lang w:val="de-DE"/>
        </w:rPr>
      </w:pPr>
      <w:r>
        <w:rPr>
          <w:rFonts w:ascii="Proxima Nova" w:hAnsi="Proxima Nova"/>
          <w:b/>
          <w:bCs/>
          <w:sz w:val="28"/>
          <w:szCs w:val="28"/>
          <w:lang w:val="de-DE"/>
        </w:rPr>
        <w:t>Los geht’s! Der</w:t>
      </w:r>
      <w:r w:rsidR="00FF2F8E" w:rsidRPr="009F20E2">
        <w:rPr>
          <w:rFonts w:ascii="Proxima Nova" w:hAnsi="Proxima Nova"/>
          <w:b/>
          <w:bCs/>
          <w:sz w:val="28"/>
          <w:szCs w:val="28"/>
          <w:lang w:val="de-DE"/>
        </w:rPr>
        <w:t xml:space="preserve"> Lebensmittelschwerpunk</w:t>
      </w:r>
      <w:r>
        <w:rPr>
          <w:rFonts w:ascii="Proxima Nova" w:hAnsi="Proxima Nova"/>
          <w:b/>
          <w:bCs/>
          <w:sz w:val="28"/>
          <w:szCs w:val="28"/>
          <w:lang w:val="de-DE"/>
        </w:rPr>
        <w:t>t startet</w:t>
      </w:r>
      <w:r w:rsidR="00FF2F8E" w:rsidRPr="009F20E2">
        <w:rPr>
          <w:rFonts w:ascii="Proxima Nova" w:hAnsi="Proxima Nova"/>
          <w:b/>
          <w:bCs/>
          <w:sz w:val="28"/>
          <w:szCs w:val="28"/>
          <w:lang w:val="de-DE"/>
        </w:rPr>
        <w:t xml:space="preserve"> an</w:t>
      </w:r>
      <w:r w:rsidR="00DA3A77">
        <w:rPr>
          <w:rFonts w:ascii="Proxima Nova" w:hAnsi="Proxima Nova"/>
          <w:b/>
          <w:bCs/>
          <w:sz w:val="28"/>
          <w:szCs w:val="28"/>
          <w:lang w:val="de-DE"/>
        </w:rPr>
        <w:t xml:space="preserve"> </w:t>
      </w:r>
      <w:r w:rsidR="00AD69AF">
        <w:rPr>
          <w:rFonts w:ascii="Proxima Nova" w:hAnsi="Proxima Nova"/>
          <w:b/>
          <w:bCs/>
          <w:sz w:val="28"/>
          <w:szCs w:val="28"/>
          <w:lang w:val="de-DE"/>
        </w:rPr>
        <w:t>Niederösterreichs</w:t>
      </w:r>
      <w:r w:rsidR="00FF2F8E" w:rsidRPr="009F20E2">
        <w:rPr>
          <w:rFonts w:ascii="Proxima Nova" w:hAnsi="Proxima Nova"/>
          <w:b/>
          <w:bCs/>
          <w:sz w:val="28"/>
          <w:szCs w:val="28"/>
          <w:lang w:val="de-DE"/>
        </w:rPr>
        <w:t xml:space="preserve"> Schulen </w:t>
      </w:r>
    </w:p>
    <w:p w14:paraId="5C8B76F4" w14:textId="6CF9DADC" w:rsidR="008C50CD" w:rsidRDefault="008C50CD" w:rsidP="00BC623F">
      <w:pPr>
        <w:jc w:val="both"/>
        <w:rPr>
          <w:rFonts w:ascii="Proxima Nova" w:hAnsi="Proxima Nova"/>
          <w:lang w:val="de-DE"/>
        </w:rPr>
      </w:pPr>
      <w:r>
        <w:rPr>
          <w:rFonts w:ascii="Proxima Nova" w:hAnsi="Proxima Nova"/>
          <w:lang w:val="de-DE"/>
        </w:rPr>
        <w:t xml:space="preserve">Liebe*r Pädagog*in, </w:t>
      </w:r>
    </w:p>
    <w:p w14:paraId="7BEAE2A9" w14:textId="13EC0449" w:rsidR="008C50CD" w:rsidRDefault="008C50CD" w:rsidP="00BC623F">
      <w:pPr>
        <w:jc w:val="both"/>
        <w:rPr>
          <w:rFonts w:ascii="Proxima Nova" w:hAnsi="Proxima Nova"/>
          <w:lang w:val="de-DE"/>
        </w:rPr>
      </w:pPr>
      <w:r>
        <w:rPr>
          <w:rFonts w:ascii="Proxima Nova" w:hAnsi="Proxima Nova"/>
          <w:lang w:val="de-DE"/>
        </w:rPr>
        <w:t xml:space="preserve">endlich ist es so weit: </w:t>
      </w:r>
      <w:r w:rsidR="008F12FE">
        <w:rPr>
          <w:rFonts w:ascii="Proxima Nova" w:hAnsi="Proxima Nova"/>
          <w:lang w:val="de-DE"/>
        </w:rPr>
        <w:t xml:space="preserve">Im Rahmen des </w:t>
      </w:r>
      <w:hyperlink r:id="rId7" w:history="1">
        <w:r w:rsidR="008F12FE" w:rsidRPr="008F12FE">
          <w:rPr>
            <w:rStyle w:val="Hyperlink"/>
            <w:rFonts w:ascii="Proxima Nova" w:hAnsi="Proxima Nova"/>
            <w:lang w:val="de-DE"/>
          </w:rPr>
          <w:t>Lebensmittelschwerpunktes</w:t>
        </w:r>
      </w:hyperlink>
      <w:r w:rsidR="008F12FE">
        <w:rPr>
          <w:rFonts w:ascii="Proxima Nova" w:hAnsi="Proxima Nova"/>
          <w:lang w:val="de-DE"/>
        </w:rPr>
        <w:t xml:space="preserve"> kannst du dir a</w:t>
      </w:r>
      <w:r>
        <w:rPr>
          <w:rFonts w:ascii="Proxima Nova" w:hAnsi="Proxima Nova"/>
          <w:lang w:val="de-DE"/>
        </w:rPr>
        <w:t xml:space="preserve">b sofort Lebensmittelwissen, Ernährungsbildung und Konsumkompetenz ganz einfach </w:t>
      </w:r>
      <w:r w:rsidR="008F12FE">
        <w:rPr>
          <w:rFonts w:ascii="Proxima Nova" w:hAnsi="Proxima Nova"/>
          <w:lang w:val="de-DE"/>
        </w:rPr>
        <w:t xml:space="preserve">und kostenlos </w:t>
      </w:r>
      <w:r>
        <w:rPr>
          <w:rFonts w:ascii="Proxima Nova" w:hAnsi="Proxima Nova"/>
          <w:lang w:val="de-DE"/>
        </w:rPr>
        <w:t xml:space="preserve">in dein Klassenzimmer holen! Lernmaterialien, Unterrichtsvorschläge, Arbeitsblätter und Workshopdesigns – ab Oktober gibt es alles rund um die Themen </w:t>
      </w:r>
      <w:r w:rsidRPr="008F12FE">
        <w:rPr>
          <w:rFonts w:ascii="Proxima Nova" w:hAnsi="Proxima Nova"/>
          <w:i/>
          <w:iCs/>
          <w:lang w:val="de-DE"/>
        </w:rPr>
        <w:t>Einmaleins der Ernährung</w:t>
      </w:r>
      <w:r>
        <w:rPr>
          <w:rFonts w:ascii="Proxima Nova" w:hAnsi="Proxima Nova"/>
          <w:lang w:val="de-DE"/>
        </w:rPr>
        <w:t xml:space="preserve">, </w:t>
      </w:r>
      <w:r w:rsidRPr="008F12FE">
        <w:rPr>
          <w:rFonts w:ascii="Proxima Nova" w:hAnsi="Proxima Nova"/>
          <w:i/>
          <w:iCs/>
          <w:lang w:val="de-DE"/>
        </w:rPr>
        <w:t>Saisonalität</w:t>
      </w:r>
      <w:r>
        <w:rPr>
          <w:rFonts w:ascii="Proxima Nova" w:hAnsi="Proxima Nova"/>
          <w:lang w:val="de-DE"/>
        </w:rPr>
        <w:t xml:space="preserve"> und </w:t>
      </w:r>
      <w:r w:rsidRPr="008F12FE">
        <w:rPr>
          <w:rFonts w:ascii="Proxima Nova" w:hAnsi="Proxima Nova"/>
          <w:i/>
          <w:iCs/>
          <w:lang w:val="de-DE"/>
        </w:rPr>
        <w:t>heimisches Obst und Gemüse</w:t>
      </w:r>
      <w:r>
        <w:rPr>
          <w:rFonts w:ascii="Proxima Nova" w:hAnsi="Proxima Nova"/>
          <w:lang w:val="de-DE"/>
        </w:rPr>
        <w:t xml:space="preserve">, und das </w:t>
      </w:r>
      <w:r w:rsidR="008F12FE">
        <w:rPr>
          <w:rFonts w:ascii="Proxima Nova" w:hAnsi="Proxima Nova"/>
          <w:lang w:val="de-DE"/>
        </w:rPr>
        <w:t>aufbereitet für alle Schulstufen und viele unterschiedliche Fächer.</w:t>
      </w:r>
    </w:p>
    <w:p w14:paraId="0027DCE2" w14:textId="77777777" w:rsidR="00642114" w:rsidRDefault="00642114" w:rsidP="00642114">
      <w:pPr>
        <w:rPr>
          <w:rStyle w:val="Hyperlink"/>
          <w:rFonts w:ascii="Proxima Nova" w:hAnsi="Proxima Nova"/>
          <w:lang w:val="de-DE"/>
        </w:rPr>
      </w:pPr>
      <w:hyperlink r:id="rId8" w:history="1">
        <w:r>
          <w:rPr>
            <w:rStyle w:val="Hyperlink"/>
            <w:rFonts w:ascii="Proxima Nova" w:hAnsi="Proxima Nova"/>
            <w:lang w:val="de-DE"/>
          </w:rPr>
          <w:t>Zum Land schafft Leben-Unterrichtsmaterial für die Primarstufe</w:t>
        </w:r>
      </w:hyperlink>
    </w:p>
    <w:p w14:paraId="14516A2D" w14:textId="77777777" w:rsidR="00642114" w:rsidRDefault="00642114" w:rsidP="00642114">
      <w:pPr>
        <w:rPr>
          <w:rFonts w:ascii="Proxima Nova" w:hAnsi="Proxima Nova"/>
          <w:lang w:val="de-DE"/>
        </w:rPr>
      </w:pPr>
      <w:hyperlink r:id="rId9" w:history="1">
        <w:r>
          <w:rPr>
            <w:rStyle w:val="Hyperlink"/>
            <w:rFonts w:ascii="Proxima Nova" w:hAnsi="Proxima Nova"/>
            <w:lang w:val="de-DE"/>
          </w:rPr>
          <w:t>Zum Land schafft Leben-Unterrichtsmaterial für die Sekundarstufe I</w:t>
        </w:r>
      </w:hyperlink>
    </w:p>
    <w:p w14:paraId="1262E9F0" w14:textId="77777777" w:rsidR="00642114" w:rsidRDefault="00642114" w:rsidP="00642114">
      <w:hyperlink r:id="rId10" w:history="1">
        <w:r>
          <w:rPr>
            <w:rStyle w:val="Hyperlink"/>
            <w:rFonts w:ascii="Proxima Nova" w:hAnsi="Proxima Nova"/>
            <w:lang w:val="de-DE"/>
          </w:rPr>
          <w:t>Zum Land schafft Leben-Unterrichtsmaterial für die Sekundarstufe 2</w:t>
        </w:r>
      </w:hyperlink>
    </w:p>
    <w:p w14:paraId="67F2D856" w14:textId="7AA106AB" w:rsidR="007362ED" w:rsidRDefault="008F12FE" w:rsidP="007362ED">
      <w:pPr>
        <w:pBdr>
          <w:bottom w:val="single" w:sz="4" w:space="1" w:color="auto"/>
        </w:pBdr>
        <w:jc w:val="both"/>
        <w:rPr>
          <w:rFonts w:ascii="Proxima Nova" w:hAnsi="Proxima Nova"/>
          <w:lang w:val="de-DE"/>
        </w:rPr>
      </w:pPr>
      <w:r>
        <w:rPr>
          <w:rFonts w:ascii="Proxima Nova" w:hAnsi="Proxima Nova"/>
          <w:lang w:val="de-DE"/>
        </w:rPr>
        <w:t xml:space="preserve">Was ist der Lebensmittelschwerpunkt? </w:t>
      </w:r>
      <w:hyperlink r:id="rId11" w:history="1">
        <w:r w:rsidRPr="008F12FE">
          <w:rPr>
            <w:rStyle w:val="Hyperlink"/>
            <w:rFonts w:ascii="Proxima Nova" w:hAnsi="Proxima Nova"/>
            <w:lang w:val="de-DE"/>
          </w:rPr>
          <w:t>Hier</w:t>
        </w:r>
      </w:hyperlink>
      <w:r>
        <w:rPr>
          <w:rFonts w:ascii="Proxima Nova" w:hAnsi="Proxima Nova"/>
          <w:lang w:val="de-DE"/>
        </w:rPr>
        <w:t xml:space="preserve"> erfährst du mehr über Österreichs größte Bildungsoffensive zum Thema Lebensmittel.</w:t>
      </w:r>
    </w:p>
    <w:p w14:paraId="54D82BBD" w14:textId="77777777" w:rsidR="008F12FE" w:rsidRPr="007362ED" w:rsidRDefault="008F12FE" w:rsidP="007362ED">
      <w:pPr>
        <w:pBdr>
          <w:bottom w:val="single" w:sz="4" w:space="1" w:color="auto"/>
        </w:pBdr>
        <w:jc w:val="both"/>
        <w:rPr>
          <w:rFonts w:ascii="Proxima Nova" w:hAnsi="Proxima Nova"/>
          <w:lang w:val="de-DE"/>
        </w:rPr>
      </w:pPr>
    </w:p>
    <w:p w14:paraId="2D098524" w14:textId="25766EB3" w:rsidR="00075F6D" w:rsidRDefault="007362ED" w:rsidP="00075F6D">
      <w:pPr>
        <w:jc w:val="both"/>
        <w:rPr>
          <w:rFonts w:ascii="Proxima Nova" w:hAnsi="Proxima Nova"/>
          <w:lang w:val="de-DE"/>
        </w:rPr>
      </w:pPr>
      <w:r>
        <w:rPr>
          <w:rFonts w:ascii="Proxima Nova" w:hAnsi="Proxima Nova"/>
          <w:lang w:val="de-DE"/>
        </w:rPr>
        <w:br/>
      </w:r>
      <w:r w:rsidR="00075F6D">
        <w:rPr>
          <w:rFonts w:ascii="Proxima Nova" w:hAnsi="Proxima Nova"/>
          <w:lang w:val="de-DE"/>
        </w:rPr>
        <w:t xml:space="preserve">Hier findest </w:t>
      </w:r>
      <w:r w:rsidR="008759AD">
        <w:rPr>
          <w:rFonts w:ascii="Proxima Nova" w:hAnsi="Proxima Nova"/>
          <w:lang w:val="de-DE"/>
        </w:rPr>
        <w:t>d</w:t>
      </w:r>
      <w:r w:rsidR="00075F6D">
        <w:rPr>
          <w:rFonts w:ascii="Proxima Nova" w:hAnsi="Proxima Nova"/>
          <w:lang w:val="de-DE"/>
        </w:rPr>
        <w:t xml:space="preserve">u viele weitere spannende Angebote und Aktivitäten, um die Eigenverantwortung und Konsumkompetenz deiner Schülerinnen und Schüler über die Themen </w:t>
      </w:r>
      <w:r w:rsidR="00075F6D" w:rsidRPr="008F12FE">
        <w:rPr>
          <w:rFonts w:ascii="Proxima Nova" w:hAnsi="Proxima Nova"/>
          <w:i/>
          <w:iCs/>
          <w:lang w:val="de-DE"/>
        </w:rPr>
        <w:t>Einmaleins der Ernährung</w:t>
      </w:r>
      <w:r w:rsidR="00075F6D">
        <w:rPr>
          <w:rFonts w:ascii="Proxima Nova" w:hAnsi="Proxima Nova"/>
          <w:lang w:val="de-DE"/>
        </w:rPr>
        <w:t xml:space="preserve">, </w:t>
      </w:r>
      <w:r w:rsidR="00075F6D" w:rsidRPr="008F12FE">
        <w:rPr>
          <w:rFonts w:ascii="Proxima Nova" w:hAnsi="Proxima Nova"/>
          <w:i/>
          <w:iCs/>
          <w:lang w:val="de-DE"/>
        </w:rPr>
        <w:t>Saisonalität</w:t>
      </w:r>
      <w:r w:rsidR="00075F6D">
        <w:rPr>
          <w:rFonts w:ascii="Proxima Nova" w:hAnsi="Proxima Nova"/>
          <w:lang w:val="de-DE"/>
        </w:rPr>
        <w:t xml:space="preserve"> und </w:t>
      </w:r>
      <w:r w:rsidR="00075F6D" w:rsidRPr="008F12FE">
        <w:rPr>
          <w:rFonts w:ascii="Proxima Nova" w:hAnsi="Proxima Nova"/>
          <w:i/>
          <w:iCs/>
          <w:lang w:val="de-DE"/>
        </w:rPr>
        <w:t>heimisches Obst und Gemüse</w:t>
      </w:r>
      <w:r w:rsidR="00075F6D">
        <w:rPr>
          <w:rFonts w:ascii="Proxima Nova" w:hAnsi="Proxima Nova"/>
          <w:i/>
          <w:iCs/>
          <w:lang w:val="de-DE"/>
        </w:rPr>
        <w:t xml:space="preserve"> </w:t>
      </w:r>
      <w:r w:rsidR="00075F6D">
        <w:rPr>
          <w:rFonts w:ascii="Proxima Nova" w:hAnsi="Proxima Nova"/>
          <w:lang w:val="de-DE"/>
        </w:rPr>
        <w:t>zu fördern:</w:t>
      </w:r>
    </w:p>
    <w:p w14:paraId="00F2164C" w14:textId="6F46C374" w:rsidR="00AD69AF" w:rsidRDefault="00AD69AF" w:rsidP="00196C30">
      <w:pPr>
        <w:jc w:val="both"/>
        <w:rPr>
          <w:rFonts w:ascii="Proxima Nova" w:hAnsi="Proxima Nova"/>
          <w:b/>
          <w:bCs/>
          <w:lang w:val="de-DE"/>
        </w:rPr>
      </w:pPr>
      <w:r>
        <w:rPr>
          <w:rFonts w:ascii="Proxima Nova" w:hAnsi="Proxima Nova"/>
          <w:b/>
          <w:bCs/>
          <w:lang w:val="de-DE"/>
        </w:rPr>
        <w:t xml:space="preserve">Seminarbäuerinnen </w:t>
      </w:r>
    </w:p>
    <w:p w14:paraId="3689FB6B" w14:textId="76662B7A" w:rsidR="00075F6D" w:rsidRDefault="00075F6D" w:rsidP="00196C30">
      <w:pPr>
        <w:jc w:val="both"/>
        <w:rPr>
          <w:rFonts w:ascii="Proxima Nova" w:hAnsi="Proxima Nova"/>
          <w:lang w:val="de-DE"/>
        </w:rPr>
      </w:pPr>
      <w:r w:rsidRPr="00075F6D">
        <w:rPr>
          <w:rFonts w:ascii="Proxima Nova" w:hAnsi="Proxima Nova"/>
          <w:lang w:val="de-DE"/>
        </w:rPr>
        <w:t>Pädagogisch ausgebildete Seminarbäuerinnen besuchen eine Schulklasse und eröffnen spannende Einblicke in die Welt der Landwirtschaft. Die Möglichkeiten sind vielfältig und richten sich an Kinder und Jugendliche unterschiedlicher Schulstufen.</w:t>
      </w:r>
      <w:r>
        <w:rPr>
          <w:rFonts w:ascii="Proxima Nova" w:hAnsi="Proxima Nova"/>
          <w:lang w:val="de-DE"/>
        </w:rPr>
        <w:t xml:space="preserve"> </w:t>
      </w:r>
      <w:r w:rsidRPr="00075F6D">
        <w:rPr>
          <w:rFonts w:ascii="Proxima Nova" w:hAnsi="Proxima Nova"/>
          <w:lang w:val="de-DE"/>
        </w:rPr>
        <w:t>Je nach Interesse werden Themen wie Essen, Umwelt und Wirtschaft für zwei Unterrichtseinheiten diskutiert und Bewusstsein für regionale, saisonale Lebensmittel geschaffen.</w:t>
      </w:r>
    </w:p>
    <w:p w14:paraId="3996D2A5" w14:textId="43C67526" w:rsidR="00AD69AF" w:rsidRPr="00AD69AF" w:rsidRDefault="008759AD" w:rsidP="00196C30">
      <w:pPr>
        <w:jc w:val="both"/>
        <w:rPr>
          <w:rFonts w:ascii="Proxima Nova" w:hAnsi="Proxima Nova"/>
          <w:lang w:val="de-DE"/>
        </w:rPr>
      </w:pPr>
      <w:hyperlink r:id="rId12" w:history="1">
        <w:r w:rsidR="00075F6D" w:rsidRPr="00075F6D">
          <w:rPr>
            <w:rStyle w:val="Hyperlink"/>
            <w:rFonts w:ascii="Arial" w:hAnsi="Arial" w:cs="Arial"/>
            <w:shd w:val="clear" w:color="auto" w:fill="FFFFFF"/>
          </w:rPr>
          <w:t>Hier geht’s zum Angebot der Seminarbäuerinnen</w:t>
        </w:r>
      </w:hyperlink>
      <w:r w:rsidR="00AD69AF">
        <w:rPr>
          <w:rFonts w:ascii="Arial" w:hAnsi="Arial" w:cs="Arial"/>
          <w:color w:val="000000"/>
          <w:shd w:val="clear" w:color="auto" w:fill="FFFFFF"/>
        </w:rPr>
        <w:t xml:space="preserve"> </w:t>
      </w:r>
    </w:p>
    <w:p w14:paraId="376F7EF5" w14:textId="6F4D3B8A" w:rsidR="000D5D53" w:rsidRPr="000D5D53" w:rsidRDefault="000D5D53" w:rsidP="00196C30">
      <w:pPr>
        <w:jc w:val="both"/>
        <w:rPr>
          <w:rFonts w:ascii="Proxima Nova" w:hAnsi="Proxima Nova"/>
          <w:b/>
          <w:bCs/>
          <w:lang w:val="de-DE"/>
        </w:rPr>
      </w:pPr>
      <w:r w:rsidRPr="000D5D53">
        <w:rPr>
          <w:rFonts w:ascii="Proxima Nova" w:hAnsi="Proxima Nova"/>
          <w:b/>
          <w:bCs/>
          <w:lang w:val="de-DE"/>
        </w:rPr>
        <w:t>Schule am Bauernhof</w:t>
      </w:r>
    </w:p>
    <w:p w14:paraId="508ACDA5" w14:textId="15EFED27" w:rsidR="000D5D53" w:rsidRDefault="00A15DC7" w:rsidP="00196C30">
      <w:pPr>
        <w:jc w:val="both"/>
        <w:rPr>
          <w:rFonts w:ascii="Proxima Nova" w:hAnsi="Proxima Nova"/>
          <w:lang w:val="de-DE"/>
        </w:rPr>
      </w:pPr>
      <w:r w:rsidRPr="00A15DC7">
        <w:rPr>
          <w:rFonts w:ascii="Proxima Nova" w:hAnsi="Proxima Nova"/>
          <w:lang w:val="de-DE"/>
        </w:rPr>
        <w:t>Die Herkunft unserer Lebensmittel und das bäuerliche Leben sind vielen Kindern und Jugendlichen gerade in der Stadt heute fremd. Das Projekt Schule am Bauernhof bietet in ganz Österreich mehr als 400 Möglichkeiten</w:t>
      </w:r>
      <w:r>
        <w:rPr>
          <w:rFonts w:ascii="Proxima Nova" w:hAnsi="Proxima Nova"/>
          <w:lang w:val="de-DE"/>
        </w:rPr>
        <w:t>,</w:t>
      </w:r>
      <w:r w:rsidRPr="00A15DC7">
        <w:rPr>
          <w:rFonts w:ascii="Proxima Nova" w:hAnsi="Proxima Nova"/>
          <w:lang w:val="de-DE"/>
        </w:rPr>
        <w:t xml:space="preserve"> die verschiedensten </w:t>
      </w:r>
      <w:r w:rsidRPr="00E40124">
        <w:rPr>
          <w:rFonts w:ascii="Proxima Nova" w:hAnsi="Proxima Nova"/>
          <w:b/>
          <w:bCs/>
          <w:lang w:val="de-DE"/>
        </w:rPr>
        <w:t>landwirtschaftlichen Betriebe zu besuchen</w:t>
      </w:r>
      <w:r w:rsidRPr="00A15DC7">
        <w:rPr>
          <w:rFonts w:ascii="Proxima Nova" w:hAnsi="Proxima Nova"/>
          <w:lang w:val="de-DE"/>
        </w:rPr>
        <w:t xml:space="preserve"> und somit Landwirtschaft hautnah kennenzulernen.</w:t>
      </w:r>
    </w:p>
    <w:p w14:paraId="29B87EAD" w14:textId="050AB54E" w:rsidR="00A15DC7" w:rsidRPr="0006167A" w:rsidRDefault="0006167A" w:rsidP="00196C30">
      <w:pPr>
        <w:jc w:val="both"/>
        <w:rPr>
          <w:rStyle w:val="Hyperlink"/>
          <w:rFonts w:ascii="Proxima Nova" w:hAnsi="Proxima Nova"/>
          <w:lang w:val="de-DE"/>
        </w:rPr>
      </w:pPr>
      <w:r>
        <w:rPr>
          <w:rFonts w:ascii="Proxima Nova" w:hAnsi="Proxima Nova"/>
          <w:lang w:val="de-DE"/>
        </w:rPr>
        <w:fldChar w:fldCharType="begin"/>
      </w:r>
      <w:r>
        <w:rPr>
          <w:rFonts w:ascii="Proxima Nova" w:hAnsi="Proxima Nova"/>
          <w:lang w:val="de-DE"/>
        </w:rPr>
        <w:instrText xml:space="preserve"> HYPERLINK "https://www.schuleambauernhof.at/?_bundesland-bezirk=niederoesterreich" </w:instrText>
      </w:r>
      <w:r>
        <w:rPr>
          <w:rFonts w:ascii="Proxima Nova" w:hAnsi="Proxima Nova"/>
          <w:lang w:val="de-DE"/>
        </w:rPr>
        <w:fldChar w:fldCharType="separate"/>
      </w:r>
      <w:r w:rsidR="00A15DC7" w:rsidRPr="0006167A">
        <w:rPr>
          <w:rStyle w:val="Hyperlink"/>
          <w:rFonts w:ascii="Proxima Nova" w:hAnsi="Proxima Nova"/>
          <w:lang w:val="de-DE"/>
        </w:rPr>
        <w:t xml:space="preserve">Hier geht’s zu den Bauernhöfen </w:t>
      </w:r>
    </w:p>
    <w:p w14:paraId="543D0624" w14:textId="0658AD2B" w:rsidR="00A747EA" w:rsidRDefault="0006167A" w:rsidP="00A747EA">
      <w:pPr>
        <w:jc w:val="both"/>
        <w:rPr>
          <w:rFonts w:ascii="Proxima Nova" w:hAnsi="Proxima Nova"/>
          <w:b/>
          <w:bCs/>
          <w:lang w:val="de-DE"/>
        </w:rPr>
      </w:pPr>
      <w:r>
        <w:rPr>
          <w:rFonts w:ascii="Proxima Nova" w:hAnsi="Proxima Nova"/>
          <w:lang w:val="de-DE"/>
        </w:rPr>
        <w:fldChar w:fldCharType="end"/>
      </w:r>
      <w:r w:rsidR="00A747EA">
        <w:rPr>
          <w:rFonts w:ascii="Proxima Nova" w:hAnsi="Proxima Nova"/>
          <w:b/>
          <w:bCs/>
          <w:lang w:val="de-DE"/>
        </w:rPr>
        <w:t>Die Esserwisser</w:t>
      </w:r>
    </w:p>
    <w:p w14:paraId="442167F9" w14:textId="4A88B75B" w:rsidR="00A747EA" w:rsidRDefault="00A747EA" w:rsidP="00A747EA">
      <w:pPr>
        <w:jc w:val="both"/>
        <w:rPr>
          <w:rFonts w:ascii="Proxima Nova" w:hAnsi="Proxima Nova"/>
          <w:lang w:val="de-DE"/>
        </w:rPr>
      </w:pPr>
      <w:r>
        <w:rPr>
          <w:rFonts w:ascii="Proxima Nova" w:hAnsi="Proxima Nova"/>
          <w:lang w:val="de-DE"/>
        </w:rPr>
        <w:t>Die Esserwisser vermitteln fundiertes Lebensmittelwissen aus den Bereichen der Ernährungswissenschaft und der Landwirtschaft sowie den praktischen Umgang mit Lebensmittel</w:t>
      </w:r>
      <w:r w:rsidR="00525F92">
        <w:rPr>
          <w:rFonts w:ascii="Proxima Nova" w:hAnsi="Proxima Nova"/>
          <w:lang w:val="de-DE"/>
        </w:rPr>
        <w:t>n</w:t>
      </w:r>
      <w:r>
        <w:rPr>
          <w:rFonts w:ascii="Proxima Nova" w:hAnsi="Proxima Nova"/>
          <w:lang w:val="de-DE"/>
        </w:rPr>
        <w:t>.</w:t>
      </w:r>
    </w:p>
    <w:p w14:paraId="42B2DB9E" w14:textId="698DD07D" w:rsidR="001B1512" w:rsidRDefault="008759AD" w:rsidP="00A747EA">
      <w:pPr>
        <w:jc w:val="both"/>
        <w:rPr>
          <w:rStyle w:val="Hyperlink"/>
          <w:rFonts w:ascii="Proxima Nova" w:hAnsi="Proxima Nova"/>
          <w:lang w:val="de-DE"/>
        </w:rPr>
      </w:pPr>
      <w:hyperlink r:id="rId13" w:history="1">
        <w:r w:rsidR="00A747EA">
          <w:rPr>
            <w:rStyle w:val="Hyperlink"/>
            <w:rFonts w:ascii="Proxima Nova" w:hAnsi="Proxima Nova"/>
            <w:lang w:val="de-DE"/>
          </w:rPr>
          <w:t>Zu den Esserwissern</w:t>
        </w:r>
      </w:hyperlink>
    </w:p>
    <w:p w14:paraId="39FF3D60" w14:textId="77777777" w:rsidR="001D4225" w:rsidRDefault="001D4225" w:rsidP="001D4225">
      <w:pPr>
        <w:jc w:val="both"/>
        <w:rPr>
          <w:rFonts w:ascii="Proxima Nova" w:hAnsi="Proxima Nova"/>
          <w:b/>
          <w:bCs/>
          <w:lang w:val="de-DE"/>
        </w:rPr>
      </w:pPr>
    </w:p>
    <w:p w14:paraId="79066A70" w14:textId="77777777" w:rsidR="001D4225" w:rsidRDefault="001D4225" w:rsidP="001D4225">
      <w:pPr>
        <w:jc w:val="both"/>
        <w:rPr>
          <w:rFonts w:ascii="Proxima Nova" w:hAnsi="Proxima Nova"/>
          <w:b/>
          <w:bCs/>
          <w:lang w:val="de-DE"/>
        </w:rPr>
      </w:pPr>
    </w:p>
    <w:p w14:paraId="69F1AA45" w14:textId="0FE255E8" w:rsidR="001D4225" w:rsidRPr="000D5D53" w:rsidRDefault="001D4225" w:rsidP="001D4225">
      <w:pPr>
        <w:jc w:val="both"/>
        <w:rPr>
          <w:rFonts w:ascii="Proxima Nova" w:hAnsi="Proxima Nova"/>
          <w:b/>
          <w:bCs/>
          <w:lang w:val="de-DE"/>
        </w:rPr>
      </w:pPr>
      <w:r w:rsidRPr="000D5D53">
        <w:rPr>
          <w:rFonts w:ascii="Proxima Nova" w:hAnsi="Proxima Nova"/>
          <w:b/>
          <w:bCs/>
          <w:lang w:val="de-DE"/>
        </w:rPr>
        <w:lastRenderedPageBreak/>
        <w:t>Schmatzi</w:t>
      </w:r>
    </w:p>
    <w:p w14:paraId="771E18E4" w14:textId="77777777" w:rsidR="001D4225" w:rsidRDefault="001D4225" w:rsidP="001D4225">
      <w:pPr>
        <w:jc w:val="both"/>
        <w:rPr>
          <w:rFonts w:ascii="Proxima Nova" w:hAnsi="Proxima Nova"/>
          <w:lang w:val="de-DE"/>
        </w:rPr>
      </w:pPr>
      <w:r>
        <w:rPr>
          <w:rFonts w:ascii="Proxima Nova" w:hAnsi="Proxima Nova"/>
          <w:lang w:val="de-DE"/>
        </w:rPr>
        <w:t xml:space="preserve">Das Projekt Schmatzi der Seminarbäuerinnen führt Kinder durch die bunte Welt der natürlichen und heimischen Lebensmittel. Auf der Website werden dazu nach Saison sortierte Arbeitsblätter zu heimischen </w:t>
      </w:r>
      <w:r w:rsidRPr="00E40124">
        <w:rPr>
          <w:rFonts w:ascii="Proxima Nova" w:hAnsi="Proxima Nova"/>
          <w:b/>
          <w:bCs/>
          <w:lang w:val="de-DE"/>
        </w:rPr>
        <w:t>Obst- und Gemüsesorten</w:t>
      </w:r>
      <w:r>
        <w:rPr>
          <w:rFonts w:ascii="Proxima Nova" w:hAnsi="Proxima Nova"/>
          <w:lang w:val="de-DE"/>
        </w:rPr>
        <w:t xml:space="preserve"> zur Verfügung gestellt. </w:t>
      </w:r>
    </w:p>
    <w:p w14:paraId="58ADE9D9" w14:textId="77777777" w:rsidR="001D4225" w:rsidRDefault="008759AD" w:rsidP="001D4225">
      <w:pPr>
        <w:jc w:val="both"/>
        <w:rPr>
          <w:rFonts w:ascii="Proxima Nova" w:hAnsi="Proxima Nova"/>
          <w:lang w:val="de-DE"/>
        </w:rPr>
      </w:pPr>
      <w:hyperlink r:id="rId14" w:history="1">
        <w:r w:rsidR="001D4225" w:rsidRPr="003C5B47">
          <w:rPr>
            <w:rStyle w:val="Hyperlink"/>
            <w:rFonts w:ascii="Proxima Nova" w:hAnsi="Proxima Nova"/>
            <w:lang w:val="de-DE"/>
          </w:rPr>
          <w:t>Hier geht’s zu den Arbeitsblättern von Schmatzi</w:t>
        </w:r>
      </w:hyperlink>
    </w:p>
    <w:p w14:paraId="22F10FF6" w14:textId="77777777" w:rsidR="001D4225" w:rsidRPr="000D5D53" w:rsidRDefault="001D4225" w:rsidP="001D4225">
      <w:pPr>
        <w:jc w:val="both"/>
        <w:rPr>
          <w:rFonts w:ascii="Proxima Nova" w:hAnsi="Proxima Nova"/>
          <w:b/>
          <w:bCs/>
          <w:lang w:val="de-DE"/>
        </w:rPr>
      </w:pPr>
      <w:r w:rsidRPr="000D5D53">
        <w:rPr>
          <w:rFonts w:ascii="Proxima Nova" w:hAnsi="Proxima Nova"/>
          <w:b/>
          <w:bCs/>
          <w:lang w:val="de-DE"/>
        </w:rPr>
        <w:t xml:space="preserve">GemüseAckerdemie </w:t>
      </w:r>
    </w:p>
    <w:p w14:paraId="14FE19F3" w14:textId="77777777" w:rsidR="001D4225" w:rsidRDefault="001D4225" w:rsidP="001D4225">
      <w:pPr>
        <w:jc w:val="both"/>
        <w:rPr>
          <w:rFonts w:ascii="Proxima Nova" w:hAnsi="Proxima Nova"/>
          <w:lang w:val="de-DE"/>
        </w:rPr>
      </w:pPr>
      <w:r>
        <w:rPr>
          <w:rFonts w:ascii="Proxima Nova" w:hAnsi="Proxima Nova"/>
          <w:lang w:val="de-DE"/>
        </w:rPr>
        <w:t>Im Rahmen der GemüseAckerdemie bauen</w:t>
      </w:r>
      <w:r w:rsidRPr="00F44D95">
        <w:rPr>
          <w:rFonts w:ascii="Proxima Nova" w:hAnsi="Proxima Nova"/>
          <w:lang w:val="de-DE"/>
        </w:rPr>
        <w:t xml:space="preserve"> Kinder zwischen </w:t>
      </w:r>
      <w:r>
        <w:rPr>
          <w:rFonts w:ascii="Proxima Nova" w:hAnsi="Proxima Nova"/>
          <w:lang w:val="de-DE"/>
        </w:rPr>
        <w:t>sechs</w:t>
      </w:r>
      <w:r w:rsidRPr="00F44D95">
        <w:rPr>
          <w:rFonts w:ascii="Proxima Nova" w:hAnsi="Proxima Nova"/>
          <w:lang w:val="de-DE"/>
        </w:rPr>
        <w:t xml:space="preserve"> und </w:t>
      </w:r>
      <w:r>
        <w:rPr>
          <w:rFonts w:ascii="Proxima Nova" w:hAnsi="Proxima Nova"/>
          <w:lang w:val="de-DE"/>
        </w:rPr>
        <w:t>zwölf</w:t>
      </w:r>
      <w:r w:rsidRPr="00F44D95">
        <w:rPr>
          <w:rFonts w:ascii="Proxima Nova" w:hAnsi="Proxima Nova"/>
          <w:lang w:val="de-DE"/>
        </w:rPr>
        <w:t xml:space="preserve"> Jahren gemeinsam mit ihren Lehrer*innen eigenes Gemüse an. Dabei werden sie zu Nachhaltigkeitsprofis und Ernährungsexpert*innen. </w:t>
      </w:r>
    </w:p>
    <w:p w14:paraId="00842E52" w14:textId="733640FD" w:rsidR="001D4225" w:rsidRDefault="008759AD" w:rsidP="001D4225">
      <w:pPr>
        <w:jc w:val="both"/>
        <w:rPr>
          <w:rFonts w:ascii="Proxima Nova" w:hAnsi="Proxima Nova"/>
          <w:lang w:val="de-DE"/>
        </w:rPr>
      </w:pPr>
      <w:hyperlink r:id="rId15" w:history="1">
        <w:r w:rsidR="001D4225" w:rsidRPr="00F44D95">
          <w:rPr>
            <w:rStyle w:val="Hyperlink"/>
            <w:rFonts w:ascii="Proxima Nova" w:hAnsi="Proxima Nova"/>
            <w:lang w:val="de-DE"/>
          </w:rPr>
          <w:t>Erfahre, wie deine Schule zur Ackerschule wird</w:t>
        </w:r>
      </w:hyperlink>
    </w:p>
    <w:sectPr w:rsidR="001D4225" w:rsidSect="008A1A52">
      <w:headerReference w:type="default" r:id="rId16"/>
      <w:pgSz w:w="11906" w:h="16838"/>
      <w:pgMar w:top="1397" w:right="1417"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B422F" w14:textId="77777777" w:rsidR="00B720BF" w:rsidRDefault="00B720BF">
      <w:pPr>
        <w:spacing w:after="0" w:line="240" w:lineRule="auto"/>
      </w:pPr>
      <w:r>
        <w:separator/>
      </w:r>
    </w:p>
  </w:endnote>
  <w:endnote w:type="continuationSeparator" w:id="0">
    <w:p w14:paraId="76D551D8" w14:textId="77777777" w:rsidR="00B720BF" w:rsidRDefault="00B7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CB9F" w14:textId="77777777" w:rsidR="00B720BF" w:rsidRDefault="00B720BF">
      <w:pPr>
        <w:spacing w:after="0" w:line="240" w:lineRule="auto"/>
      </w:pPr>
      <w:r>
        <w:separator/>
      </w:r>
    </w:p>
  </w:footnote>
  <w:footnote w:type="continuationSeparator" w:id="0">
    <w:p w14:paraId="020CD3F8" w14:textId="77777777" w:rsidR="00B720BF" w:rsidRDefault="00B72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CCF5" w14:textId="3A9BDCCE" w:rsidR="00447CE9" w:rsidRDefault="006734CD" w:rsidP="008A1A52">
    <w:pPr>
      <w:pStyle w:val="Kopfzeile"/>
      <w:jc w:val="center"/>
    </w:pPr>
    <w:r>
      <w:rPr>
        <w:noProof/>
        <w:sz w:val="20"/>
        <w:szCs w:val="20"/>
      </w:rPr>
      <w:drawing>
        <wp:anchor distT="0" distB="0" distL="114300" distR="114300" simplePos="0" relativeHeight="251660288" behindDoc="0" locked="0" layoutInCell="1" allowOverlap="1" wp14:anchorId="50BBAF23" wp14:editId="0D17FE46">
          <wp:simplePos x="0" y="0"/>
          <wp:positionH relativeFrom="margin">
            <wp:posOffset>4948555</wp:posOffset>
          </wp:positionH>
          <wp:positionV relativeFrom="paragraph">
            <wp:posOffset>40640</wp:posOffset>
          </wp:positionV>
          <wp:extent cx="809625" cy="80962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FB5D6" w14:textId="10372C90" w:rsidR="00447CE9" w:rsidRDefault="008759AD" w:rsidP="008A1A52">
    <w:pPr>
      <w:pStyle w:val="Kopfzeile"/>
    </w:pPr>
  </w:p>
  <w:p w14:paraId="2FB558B2" w14:textId="5B1869F9" w:rsidR="008A1A52" w:rsidRDefault="008A1A52" w:rsidP="008A1A52">
    <w:pPr>
      <w:pStyle w:val="Kopfzeile"/>
    </w:pPr>
  </w:p>
  <w:p w14:paraId="52A64FF8" w14:textId="5156C71E" w:rsidR="008A1A52" w:rsidRDefault="008A1A52" w:rsidP="008A1A52">
    <w:pPr>
      <w:pStyle w:val="Kopfzeile"/>
    </w:pPr>
  </w:p>
  <w:p w14:paraId="0921A491" w14:textId="5C8F8472" w:rsidR="008A1A52" w:rsidRDefault="008A1A52" w:rsidP="008A1A52">
    <w:pPr>
      <w:pStyle w:val="Kopfzeile"/>
    </w:pPr>
  </w:p>
  <w:p w14:paraId="08D8FFCE" w14:textId="77777777" w:rsidR="006734CD" w:rsidRDefault="006734CD" w:rsidP="008A1A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30AF3"/>
    <w:multiLevelType w:val="hybridMultilevel"/>
    <w:tmpl w:val="61EC12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4C3F52"/>
    <w:multiLevelType w:val="hybridMultilevel"/>
    <w:tmpl w:val="D152D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EB82CC2"/>
    <w:multiLevelType w:val="hybridMultilevel"/>
    <w:tmpl w:val="9D4626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0A"/>
    <w:rsid w:val="0001596A"/>
    <w:rsid w:val="00026D5F"/>
    <w:rsid w:val="000428B4"/>
    <w:rsid w:val="0006167A"/>
    <w:rsid w:val="00075F6D"/>
    <w:rsid w:val="00077C37"/>
    <w:rsid w:val="000966F8"/>
    <w:rsid w:val="000B02B4"/>
    <w:rsid w:val="000D2DBC"/>
    <w:rsid w:val="000D5D53"/>
    <w:rsid w:val="00105C59"/>
    <w:rsid w:val="0012204B"/>
    <w:rsid w:val="0012497A"/>
    <w:rsid w:val="001276D2"/>
    <w:rsid w:val="001367B4"/>
    <w:rsid w:val="001370E5"/>
    <w:rsid w:val="001378C0"/>
    <w:rsid w:val="00144B20"/>
    <w:rsid w:val="001655EB"/>
    <w:rsid w:val="0018317F"/>
    <w:rsid w:val="00194BB2"/>
    <w:rsid w:val="00196C30"/>
    <w:rsid w:val="001A10B1"/>
    <w:rsid w:val="001B1008"/>
    <w:rsid w:val="001B1512"/>
    <w:rsid w:val="001B6A3D"/>
    <w:rsid w:val="001B76DB"/>
    <w:rsid w:val="001C5967"/>
    <w:rsid w:val="001D4225"/>
    <w:rsid w:val="001E4831"/>
    <w:rsid w:val="00201B21"/>
    <w:rsid w:val="002105D1"/>
    <w:rsid w:val="00217C95"/>
    <w:rsid w:val="002256FA"/>
    <w:rsid w:val="00235AB8"/>
    <w:rsid w:val="00280172"/>
    <w:rsid w:val="00290F9B"/>
    <w:rsid w:val="00293F97"/>
    <w:rsid w:val="00295412"/>
    <w:rsid w:val="002E2922"/>
    <w:rsid w:val="002F543C"/>
    <w:rsid w:val="002F5E30"/>
    <w:rsid w:val="00300831"/>
    <w:rsid w:val="00300C0D"/>
    <w:rsid w:val="00325C9C"/>
    <w:rsid w:val="00336547"/>
    <w:rsid w:val="00341308"/>
    <w:rsid w:val="0034339B"/>
    <w:rsid w:val="00344CC7"/>
    <w:rsid w:val="00361332"/>
    <w:rsid w:val="003677EF"/>
    <w:rsid w:val="00397DED"/>
    <w:rsid w:val="003A3CB1"/>
    <w:rsid w:val="003A4DB8"/>
    <w:rsid w:val="003C5B47"/>
    <w:rsid w:val="003C73B7"/>
    <w:rsid w:val="003E4B32"/>
    <w:rsid w:val="00403932"/>
    <w:rsid w:val="004144D9"/>
    <w:rsid w:val="004318E2"/>
    <w:rsid w:val="004619ED"/>
    <w:rsid w:val="00486190"/>
    <w:rsid w:val="004A5C59"/>
    <w:rsid w:val="004C2C62"/>
    <w:rsid w:val="004C6B0B"/>
    <w:rsid w:val="00525F92"/>
    <w:rsid w:val="00527C0B"/>
    <w:rsid w:val="005372A9"/>
    <w:rsid w:val="00550591"/>
    <w:rsid w:val="0056156A"/>
    <w:rsid w:val="00572E4E"/>
    <w:rsid w:val="00586902"/>
    <w:rsid w:val="005C200A"/>
    <w:rsid w:val="005F4DA3"/>
    <w:rsid w:val="006037B6"/>
    <w:rsid w:val="006146A0"/>
    <w:rsid w:val="00642114"/>
    <w:rsid w:val="006445E6"/>
    <w:rsid w:val="00651FCA"/>
    <w:rsid w:val="0065392D"/>
    <w:rsid w:val="006563E0"/>
    <w:rsid w:val="006734CD"/>
    <w:rsid w:val="00675455"/>
    <w:rsid w:val="006868B3"/>
    <w:rsid w:val="00692126"/>
    <w:rsid w:val="00697491"/>
    <w:rsid w:val="006B0368"/>
    <w:rsid w:val="006B7E40"/>
    <w:rsid w:val="006F1278"/>
    <w:rsid w:val="006F13D0"/>
    <w:rsid w:val="006F201A"/>
    <w:rsid w:val="007153DE"/>
    <w:rsid w:val="007362ED"/>
    <w:rsid w:val="00742D5E"/>
    <w:rsid w:val="007765A8"/>
    <w:rsid w:val="007E6099"/>
    <w:rsid w:val="007E756F"/>
    <w:rsid w:val="007F22B3"/>
    <w:rsid w:val="007F5F68"/>
    <w:rsid w:val="0080599F"/>
    <w:rsid w:val="00813671"/>
    <w:rsid w:val="0085076B"/>
    <w:rsid w:val="008759AD"/>
    <w:rsid w:val="00880396"/>
    <w:rsid w:val="00887B96"/>
    <w:rsid w:val="00894619"/>
    <w:rsid w:val="00896829"/>
    <w:rsid w:val="008A1A52"/>
    <w:rsid w:val="008B4BD9"/>
    <w:rsid w:val="008C50CD"/>
    <w:rsid w:val="008D3329"/>
    <w:rsid w:val="008E61C0"/>
    <w:rsid w:val="008F12FE"/>
    <w:rsid w:val="008F2AFD"/>
    <w:rsid w:val="00903114"/>
    <w:rsid w:val="00922D0D"/>
    <w:rsid w:val="009267C8"/>
    <w:rsid w:val="00931E4B"/>
    <w:rsid w:val="00963268"/>
    <w:rsid w:val="009A2473"/>
    <w:rsid w:val="009A358D"/>
    <w:rsid w:val="009E6318"/>
    <w:rsid w:val="009F20E2"/>
    <w:rsid w:val="00A12272"/>
    <w:rsid w:val="00A15DC7"/>
    <w:rsid w:val="00A36055"/>
    <w:rsid w:val="00A6673F"/>
    <w:rsid w:val="00A667CE"/>
    <w:rsid w:val="00A747EA"/>
    <w:rsid w:val="00A9726F"/>
    <w:rsid w:val="00AB6C5B"/>
    <w:rsid w:val="00AD69AF"/>
    <w:rsid w:val="00AE72BE"/>
    <w:rsid w:val="00B32231"/>
    <w:rsid w:val="00B445A8"/>
    <w:rsid w:val="00B447F4"/>
    <w:rsid w:val="00B579A9"/>
    <w:rsid w:val="00B62596"/>
    <w:rsid w:val="00B64155"/>
    <w:rsid w:val="00B720BF"/>
    <w:rsid w:val="00B91703"/>
    <w:rsid w:val="00B92B6A"/>
    <w:rsid w:val="00BC5800"/>
    <w:rsid w:val="00BC623F"/>
    <w:rsid w:val="00BD15B8"/>
    <w:rsid w:val="00BD5C8F"/>
    <w:rsid w:val="00BF2F27"/>
    <w:rsid w:val="00BF4884"/>
    <w:rsid w:val="00C56171"/>
    <w:rsid w:val="00CA3946"/>
    <w:rsid w:val="00CB1610"/>
    <w:rsid w:val="00CC14DF"/>
    <w:rsid w:val="00CC1D1F"/>
    <w:rsid w:val="00CE014C"/>
    <w:rsid w:val="00CE6C7B"/>
    <w:rsid w:val="00D02D12"/>
    <w:rsid w:val="00D07C04"/>
    <w:rsid w:val="00D100F9"/>
    <w:rsid w:val="00D1748A"/>
    <w:rsid w:val="00D35616"/>
    <w:rsid w:val="00D40E90"/>
    <w:rsid w:val="00D7113E"/>
    <w:rsid w:val="00D834DC"/>
    <w:rsid w:val="00D91175"/>
    <w:rsid w:val="00DA1EAD"/>
    <w:rsid w:val="00DA3A77"/>
    <w:rsid w:val="00DE1155"/>
    <w:rsid w:val="00E17B7E"/>
    <w:rsid w:val="00E30452"/>
    <w:rsid w:val="00E40124"/>
    <w:rsid w:val="00E43148"/>
    <w:rsid w:val="00E44A0C"/>
    <w:rsid w:val="00E47579"/>
    <w:rsid w:val="00E532FB"/>
    <w:rsid w:val="00E774D8"/>
    <w:rsid w:val="00E81C1F"/>
    <w:rsid w:val="00E96F22"/>
    <w:rsid w:val="00EA0983"/>
    <w:rsid w:val="00ED4B9C"/>
    <w:rsid w:val="00EE1F3D"/>
    <w:rsid w:val="00EE1FF6"/>
    <w:rsid w:val="00EE531D"/>
    <w:rsid w:val="00F019F2"/>
    <w:rsid w:val="00F33FAC"/>
    <w:rsid w:val="00F44D95"/>
    <w:rsid w:val="00F86032"/>
    <w:rsid w:val="00FA1126"/>
    <w:rsid w:val="00FA724F"/>
    <w:rsid w:val="00FD5E1C"/>
    <w:rsid w:val="00FF0A35"/>
    <w:rsid w:val="00FF2F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FDC98A"/>
  <w15:chartTrackingRefBased/>
  <w15:docId w15:val="{499D472D-D781-4AD4-8269-B052D6E4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2272"/>
  </w:style>
  <w:style w:type="paragraph" w:styleId="berschrift2">
    <w:name w:val="heading 2"/>
    <w:basedOn w:val="Standard"/>
    <w:link w:val="berschrift2Zchn"/>
    <w:uiPriority w:val="9"/>
    <w:qFormat/>
    <w:rsid w:val="00A747EA"/>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C200A"/>
    <w:rPr>
      <w:color w:val="0563C1" w:themeColor="hyperlink"/>
      <w:u w:val="single"/>
    </w:rPr>
  </w:style>
  <w:style w:type="paragraph" w:styleId="Kopfzeile">
    <w:name w:val="header"/>
    <w:basedOn w:val="Standard"/>
    <w:link w:val="KopfzeileZchn"/>
    <w:uiPriority w:val="99"/>
    <w:unhideWhenUsed/>
    <w:rsid w:val="005C20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200A"/>
  </w:style>
  <w:style w:type="paragraph" w:styleId="Fuzeile">
    <w:name w:val="footer"/>
    <w:basedOn w:val="Standard"/>
    <w:link w:val="FuzeileZchn"/>
    <w:uiPriority w:val="99"/>
    <w:unhideWhenUsed/>
    <w:rsid w:val="00397D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7DED"/>
  </w:style>
  <w:style w:type="paragraph" w:styleId="Listenabsatz">
    <w:name w:val="List Paragraph"/>
    <w:basedOn w:val="Standard"/>
    <w:uiPriority w:val="34"/>
    <w:qFormat/>
    <w:rsid w:val="00D35616"/>
    <w:pPr>
      <w:ind w:left="720"/>
      <w:contextualSpacing/>
    </w:pPr>
  </w:style>
  <w:style w:type="character" w:styleId="NichtaufgelsteErwhnung">
    <w:name w:val="Unresolved Mention"/>
    <w:basedOn w:val="Absatz-Standardschriftart"/>
    <w:uiPriority w:val="99"/>
    <w:semiHidden/>
    <w:unhideWhenUsed/>
    <w:rsid w:val="00E96F22"/>
    <w:rPr>
      <w:color w:val="605E5C"/>
      <w:shd w:val="clear" w:color="auto" w:fill="E1DFDD"/>
    </w:rPr>
  </w:style>
  <w:style w:type="character" w:styleId="BesuchterLink">
    <w:name w:val="FollowedHyperlink"/>
    <w:basedOn w:val="Absatz-Standardschriftart"/>
    <w:uiPriority w:val="99"/>
    <w:semiHidden/>
    <w:unhideWhenUsed/>
    <w:rsid w:val="0006167A"/>
    <w:rPr>
      <w:color w:val="954F72" w:themeColor="followedHyperlink"/>
      <w:u w:val="single"/>
    </w:rPr>
  </w:style>
  <w:style w:type="character" w:customStyle="1" w:styleId="berschrift2Zchn">
    <w:name w:val="Überschrift 2 Zchn"/>
    <w:basedOn w:val="Absatz-Standardschriftart"/>
    <w:link w:val="berschrift2"/>
    <w:uiPriority w:val="9"/>
    <w:rsid w:val="00A747EA"/>
    <w:rPr>
      <w:rFonts w:ascii="Times New Roman" w:eastAsia="Times New Roman" w:hAnsi="Times New Roman" w:cs="Times New Roman"/>
      <w:b/>
      <w:bCs/>
      <w:sz w:val="36"/>
      <w:szCs w:val="36"/>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8967">
      <w:bodyDiv w:val="1"/>
      <w:marLeft w:val="0"/>
      <w:marRight w:val="0"/>
      <w:marTop w:val="0"/>
      <w:marBottom w:val="0"/>
      <w:divBdr>
        <w:top w:val="none" w:sz="0" w:space="0" w:color="auto"/>
        <w:left w:val="none" w:sz="0" w:space="0" w:color="auto"/>
        <w:bottom w:val="none" w:sz="0" w:space="0" w:color="auto"/>
        <w:right w:val="none" w:sz="0" w:space="0" w:color="auto"/>
      </w:divBdr>
    </w:div>
    <w:div w:id="2044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schafftleben.at/bildung/primarstufe" TargetMode="External"/><Relationship Id="rId13" Type="http://schemas.openxmlformats.org/officeDocument/2006/relationships/hyperlink" Target="https://www.esserwissen.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ndschafftleben.at/bildung/lebensmittelschwerpunkt" TargetMode="External"/><Relationship Id="rId12" Type="http://schemas.openxmlformats.org/officeDocument/2006/relationships/hyperlink" Target="https://www.seminarbaeuerinnen-noe.at/anmeldung-schulworkshops+2500+333236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ndschafftleben.at/bildung/lebensmittelschwerpunkt" TargetMode="External"/><Relationship Id="rId5" Type="http://schemas.openxmlformats.org/officeDocument/2006/relationships/footnotes" Target="footnotes.xml"/><Relationship Id="rId15" Type="http://schemas.openxmlformats.org/officeDocument/2006/relationships/hyperlink" Target="https://www.acker.co/gemueseackerdemie" TargetMode="External"/><Relationship Id="rId10" Type="http://schemas.openxmlformats.org/officeDocument/2006/relationships/hyperlink" Target="https://www.landschafftleben.at/bildung/sekundarstufe2" TargetMode="External"/><Relationship Id="rId4" Type="http://schemas.openxmlformats.org/officeDocument/2006/relationships/webSettings" Target="webSettings.xml"/><Relationship Id="rId9" Type="http://schemas.openxmlformats.org/officeDocument/2006/relationships/hyperlink" Target="https://www.landschafftleben.at/bildung/sekundarstufe1" TargetMode="External"/><Relationship Id="rId14" Type="http://schemas.openxmlformats.org/officeDocument/2006/relationships/hyperlink" Target="https://www.schmatzi.at/volksschule/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3005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Brueggler I Land schafft Leben</dc:creator>
  <cp:keywords/>
  <dc:description/>
  <cp:lastModifiedBy>Laura Schott | Land schafft Leben</cp:lastModifiedBy>
  <cp:revision>14</cp:revision>
  <cp:lastPrinted>2021-02-18T15:05:00Z</cp:lastPrinted>
  <dcterms:created xsi:type="dcterms:W3CDTF">2021-10-04T17:14:00Z</dcterms:created>
  <dcterms:modified xsi:type="dcterms:W3CDTF">2021-10-05T09:56:00Z</dcterms:modified>
</cp:coreProperties>
</file>